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1706A8"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1706A8">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1706A8"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1706A8">
        <w:rPr>
          <w:rFonts w:ascii="Times New Roman" w:eastAsia="Times New Roman" w:hAnsi="Times New Roman" w:cs="Times New Roman"/>
          <w:b/>
          <w:bCs/>
          <w:color w:val="363636"/>
          <w:sz w:val="28"/>
          <w:szCs w:val="28"/>
          <w:lang w:eastAsia="uk-UA"/>
        </w:rPr>
        <w:br/>
      </w:r>
      <w:r w:rsidRPr="001706A8">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1706A8"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1706A8"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07C8688B" w14:textId="77777777" w:rsidR="001706A8" w:rsidRPr="001706A8" w:rsidRDefault="00B736EB" w:rsidP="001706A8">
      <w:pPr>
        <w:shd w:val="clear" w:color="auto" w:fill="FCFCFC"/>
        <w:jc w:val="center"/>
        <w:rPr>
          <w:rFonts w:ascii="Times New Roman" w:eastAsia="Times New Roman" w:hAnsi="Times New Roman" w:cs="Times New Roman"/>
          <w:color w:val="363636"/>
          <w:sz w:val="28"/>
          <w:szCs w:val="28"/>
          <w:lang w:eastAsia="uk-UA"/>
        </w:rPr>
      </w:pPr>
      <w:r w:rsidRPr="001706A8">
        <w:rPr>
          <w:rFonts w:ascii="Times New Roman" w:hAnsi="Times New Roman" w:cs="Times New Roman"/>
          <w:b/>
          <w:bCs/>
          <w:color w:val="363636"/>
          <w:sz w:val="28"/>
          <w:szCs w:val="28"/>
        </w:rPr>
        <w:br/>
      </w:r>
      <w:r w:rsidR="00197936" w:rsidRPr="001706A8">
        <w:rPr>
          <w:rStyle w:val="a3"/>
          <w:rFonts w:ascii="Times New Roman" w:hAnsi="Times New Roman" w:cs="Times New Roman"/>
          <w:color w:val="363636"/>
          <w:sz w:val="28"/>
          <w:szCs w:val="28"/>
        </w:rPr>
        <w:t>РІШЕННЯ</w:t>
      </w:r>
      <w:r w:rsidR="00C00C1C" w:rsidRPr="001706A8">
        <w:rPr>
          <w:rFonts w:ascii="Times New Roman" w:hAnsi="Times New Roman" w:cs="Times New Roman"/>
          <w:b/>
          <w:bCs/>
          <w:color w:val="363636"/>
          <w:sz w:val="28"/>
          <w:szCs w:val="28"/>
        </w:rPr>
        <w:br/>
      </w:r>
      <w:r w:rsidR="001706A8" w:rsidRPr="001706A8">
        <w:rPr>
          <w:rFonts w:ascii="Times New Roman" w:eastAsia="Times New Roman" w:hAnsi="Times New Roman" w:cs="Times New Roman"/>
          <w:b/>
          <w:bCs/>
          <w:color w:val="363636"/>
          <w:sz w:val="28"/>
          <w:szCs w:val="28"/>
          <w:lang w:eastAsia="uk-UA"/>
        </w:rPr>
        <w:t>№224дп-26</w:t>
      </w:r>
    </w:p>
    <w:p w14:paraId="1894A041" w14:textId="3B2E2811" w:rsidR="001706A8" w:rsidRPr="001706A8" w:rsidRDefault="001706A8" w:rsidP="001706A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29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1706A8">
        <w:rPr>
          <w:rFonts w:ascii="Times New Roman" w:eastAsia="Times New Roman" w:hAnsi="Times New Roman" w:cs="Times New Roman"/>
          <w:b/>
          <w:bCs/>
          <w:color w:val="363636"/>
          <w:sz w:val="28"/>
          <w:szCs w:val="28"/>
          <w:lang w:eastAsia="uk-UA"/>
        </w:rPr>
        <w:t>Київ</w:t>
      </w:r>
    </w:p>
    <w:p w14:paraId="18D499C9" w14:textId="77777777" w:rsidR="001706A8" w:rsidRPr="001706A8" w:rsidRDefault="001706A8" w:rsidP="001706A8">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w:t>
      </w:r>
      <w:proofErr w:type="spellStart"/>
      <w:r w:rsidRPr="001706A8">
        <w:rPr>
          <w:rFonts w:ascii="Times New Roman" w:eastAsia="Times New Roman" w:hAnsi="Times New Roman" w:cs="Times New Roman"/>
          <w:b/>
          <w:bCs/>
          <w:color w:val="363636"/>
          <w:sz w:val="28"/>
          <w:szCs w:val="28"/>
          <w:lang w:eastAsia="uk-UA"/>
        </w:rPr>
        <w:t>Сахновщинського</w:t>
      </w:r>
      <w:proofErr w:type="spellEnd"/>
      <w:r w:rsidRPr="001706A8">
        <w:rPr>
          <w:rFonts w:ascii="Times New Roman" w:eastAsia="Times New Roman" w:hAnsi="Times New Roman" w:cs="Times New Roman"/>
          <w:b/>
          <w:bCs/>
          <w:color w:val="363636"/>
          <w:sz w:val="28"/>
          <w:szCs w:val="28"/>
          <w:lang w:eastAsia="uk-UA"/>
        </w:rPr>
        <w:t xml:space="preserve"> відділу </w:t>
      </w:r>
      <w:proofErr w:type="spellStart"/>
      <w:r w:rsidRPr="001706A8">
        <w:rPr>
          <w:rFonts w:ascii="Times New Roman" w:eastAsia="Times New Roman" w:hAnsi="Times New Roman" w:cs="Times New Roman"/>
          <w:b/>
          <w:bCs/>
          <w:color w:val="363636"/>
          <w:sz w:val="28"/>
          <w:szCs w:val="28"/>
          <w:lang w:eastAsia="uk-UA"/>
        </w:rPr>
        <w:t>Берестинської</w:t>
      </w:r>
      <w:proofErr w:type="spellEnd"/>
      <w:r w:rsidRPr="001706A8">
        <w:rPr>
          <w:rFonts w:ascii="Times New Roman" w:eastAsia="Times New Roman" w:hAnsi="Times New Roman" w:cs="Times New Roman"/>
          <w:b/>
          <w:bCs/>
          <w:color w:val="363636"/>
          <w:sz w:val="28"/>
          <w:szCs w:val="28"/>
          <w:lang w:eastAsia="uk-UA"/>
        </w:rPr>
        <w:t xml:space="preserve"> окружної прокуратури Харківської області Корінного Романа Володимировича</w:t>
      </w:r>
    </w:p>
    <w:p w14:paraId="2F1C6207" w14:textId="77777777" w:rsidR="001706A8" w:rsidRPr="001706A8" w:rsidRDefault="001706A8" w:rsidP="001706A8">
      <w:pPr>
        <w:spacing w:after="0" w:line="240" w:lineRule="auto"/>
        <w:rPr>
          <w:rFonts w:ascii="Times New Roman" w:eastAsia="Times New Roman" w:hAnsi="Times New Roman" w:cs="Times New Roman"/>
          <w:sz w:val="28"/>
          <w:szCs w:val="28"/>
          <w:lang w:eastAsia="uk-UA"/>
        </w:rPr>
      </w:pPr>
    </w:p>
    <w:p w14:paraId="6EE96E3F" w14:textId="77777777" w:rsidR="001706A8" w:rsidRPr="001706A8" w:rsidRDefault="001706A8" w:rsidP="001706A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1706A8">
        <w:rPr>
          <w:rFonts w:ascii="Times New Roman" w:eastAsia="Times New Roman" w:hAnsi="Times New Roman" w:cs="Times New Roman"/>
          <w:color w:val="363636"/>
          <w:sz w:val="28"/>
          <w:szCs w:val="28"/>
          <w:lang w:eastAsia="uk-UA"/>
        </w:rPr>
        <w:t>Радзівона</w:t>
      </w:r>
      <w:proofErr w:type="spellEnd"/>
      <w:r w:rsidRPr="001706A8">
        <w:rPr>
          <w:rFonts w:ascii="Times New Roman" w:eastAsia="Times New Roman" w:hAnsi="Times New Roman" w:cs="Times New Roman"/>
          <w:color w:val="363636"/>
          <w:sz w:val="28"/>
          <w:szCs w:val="28"/>
          <w:lang w:eastAsia="uk-UA"/>
        </w:rPr>
        <w:t xml:space="preserve"> М.О., членів – </w:t>
      </w:r>
      <w:proofErr w:type="spellStart"/>
      <w:r w:rsidRPr="001706A8">
        <w:rPr>
          <w:rFonts w:ascii="Times New Roman" w:eastAsia="Times New Roman" w:hAnsi="Times New Roman" w:cs="Times New Roman"/>
          <w:color w:val="363636"/>
          <w:sz w:val="28"/>
          <w:szCs w:val="28"/>
          <w:lang w:eastAsia="uk-UA"/>
        </w:rPr>
        <w:t>Бобровник</w:t>
      </w:r>
      <w:proofErr w:type="spellEnd"/>
      <w:r w:rsidRPr="001706A8">
        <w:rPr>
          <w:rFonts w:ascii="Times New Roman" w:eastAsia="Times New Roman" w:hAnsi="Times New Roman" w:cs="Times New Roman"/>
          <w:color w:val="363636"/>
          <w:sz w:val="28"/>
          <w:szCs w:val="28"/>
          <w:lang w:eastAsia="uk-UA"/>
        </w:rPr>
        <w:t xml:space="preserve"> С.В.,  </w:t>
      </w:r>
      <w:proofErr w:type="spellStart"/>
      <w:r w:rsidRPr="001706A8">
        <w:rPr>
          <w:rFonts w:ascii="Times New Roman" w:eastAsia="Times New Roman" w:hAnsi="Times New Roman" w:cs="Times New Roman"/>
          <w:color w:val="363636"/>
          <w:sz w:val="28"/>
          <w:szCs w:val="28"/>
          <w:lang w:eastAsia="uk-UA"/>
        </w:rPr>
        <w:t>Булулукова</w:t>
      </w:r>
      <w:proofErr w:type="spellEnd"/>
      <w:r w:rsidRPr="001706A8">
        <w:rPr>
          <w:rFonts w:ascii="Times New Roman" w:eastAsia="Times New Roman" w:hAnsi="Times New Roman" w:cs="Times New Roman"/>
          <w:color w:val="363636"/>
          <w:sz w:val="28"/>
          <w:szCs w:val="28"/>
          <w:lang w:eastAsia="uk-UA"/>
        </w:rPr>
        <w:t xml:space="preserve"> О.Ю., Гарбузи Н.В., Коваль К.П., </w:t>
      </w:r>
      <w:proofErr w:type="spellStart"/>
      <w:r w:rsidRPr="001706A8">
        <w:rPr>
          <w:rFonts w:ascii="Times New Roman" w:eastAsia="Times New Roman" w:hAnsi="Times New Roman" w:cs="Times New Roman"/>
          <w:color w:val="363636"/>
          <w:sz w:val="28"/>
          <w:szCs w:val="28"/>
          <w:lang w:eastAsia="uk-UA"/>
        </w:rPr>
        <w:t>Куриленка</w:t>
      </w:r>
      <w:proofErr w:type="spellEnd"/>
      <w:r w:rsidRPr="001706A8">
        <w:rPr>
          <w:rFonts w:ascii="Times New Roman" w:eastAsia="Times New Roman" w:hAnsi="Times New Roman" w:cs="Times New Roman"/>
          <w:color w:val="363636"/>
          <w:sz w:val="28"/>
          <w:szCs w:val="28"/>
          <w:lang w:eastAsia="uk-UA"/>
        </w:rPr>
        <w:t xml:space="preserve"> Д.В., </w:t>
      </w:r>
      <w:proofErr w:type="spellStart"/>
      <w:r w:rsidRPr="001706A8">
        <w:rPr>
          <w:rFonts w:ascii="Times New Roman" w:eastAsia="Times New Roman" w:hAnsi="Times New Roman" w:cs="Times New Roman"/>
          <w:color w:val="363636"/>
          <w:sz w:val="28"/>
          <w:szCs w:val="28"/>
          <w:lang w:eastAsia="uk-UA"/>
        </w:rPr>
        <w:t>Мавроді</w:t>
      </w:r>
      <w:proofErr w:type="spellEnd"/>
      <w:r w:rsidRPr="001706A8">
        <w:rPr>
          <w:rFonts w:ascii="Times New Roman" w:eastAsia="Times New Roman" w:hAnsi="Times New Roman" w:cs="Times New Roman"/>
          <w:color w:val="363636"/>
          <w:sz w:val="28"/>
          <w:szCs w:val="28"/>
          <w:lang w:eastAsia="uk-UA"/>
        </w:rPr>
        <w:t xml:space="preserve"> В.В., </w:t>
      </w:r>
      <w:proofErr w:type="spellStart"/>
      <w:r w:rsidRPr="001706A8">
        <w:rPr>
          <w:rFonts w:ascii="Times New Roman" w:eastAsia="Times New Roman" w:hAnsi="Times New Roman" w:cs="Times New Roman"/>
          <w:color w:val="363636"/>
          <w:sz w:val="28"/>
          <w:szCs w:val="28"/>
          <w:lang w:eastAsia="uk-UA"/>
        </w:rPr>
        <w:t>Мнишенко</w:t>
      </w:r>
      <w:proofErr w:type="spellEnd"/>
      <w:r w:rsidRPr="001706A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w:t>
      </w:r>
      <w:proofErr w:type="spellStart"/>
      <w:r w:rsidRPr="001706A8">
        <w:rPr>
          <w:rFonts w:ascii="Times New Roman" w:eastAsia="Times New Roman" w:hAnsi="Times New Roman" w:cs="Times New Roman"/>
          <w:color w:val="363636"/>
          <w:sz w:val="28"/>
          <w:szCs w:val="28"/>
          <w:lang w:eastAsia="uk-UA"/>
        </w:rPr>
        <w:t>Сахновщинського</w:t>
      </w:r>
      <w:proofErr w:type="spellEnd"/>
      <w:r w:rsidRPr="001706A8">
        <w:rPr>
          <w:rFonts w:ascii="Times New Roman" w:eastAsia="Times New Roman" w:hAnsi="Times New Roman" w:cs="Times New Roman"/>
          <w:color w:val="363636"/>
          <w:sz w:val="28"/>
          <w:szCs w:val="28"/>
          <w:lang w:eastAsia="uk-UA"/>
        </w:rPr>
        <w:t xml:space="preserve"> відділу </w:t>
      </w:r>
      <w:proofErr w:type="spellStart"/>
      <w:r w:rsidRPr="001706A8">
        <w:rPr>
          <w:rFonts w:ascii="Times New Roman" w:eastAsia="Times New Roman" w:hAnsi="Times New Roman" w:cs="Times New Roman"/>
          <w:color w:val="363636"/>
          <w:sz w:val="28"/>
          <w:szCs w:val="28"/>
          <w:lang w:eastAsia="uk-UA"/>
        </w:rPr>
        <w:t>Берестинської</w:t>
      </w:r>
      <w:proofErr w:type="spellEnd"/>
      <w:r w:rsidRPr="001706A8">
        <w:rPr>
          <w:rFonts w:ascii="Times New Roman" w:eastAsia="Times New Roman" w:hAnsi="Times New Roman" w:cs="Times New Roman"/>
          <w:color w:val="363636"/>
          <w:sz w:val="28"/>
          <w:szCs w:val="28"/>
          <w:lang w:eastAsia="uk-UA"/>
        </w:rPr>
        <w:t xml:space="preserve"> окружної прокуратури Харківської області Корінного Романа Володимировича (далі – прокурор Корінний Р.В., Корінний Р.В.) у дисциплінарному провадженні № 07/3/2-816дс-326дп-25,</w:t>
      </w:r>
    </w:p>
    <w:p w14:paraId="0C376093" w14:textId="77777777" w:rsidR="001706A8" w:rsidRPr="001706A8" w:rsidRDefault="001706A8" w:rsidP="001706A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43809A47" w14:textId="77777777" w:rsidR="001706A8" w:rsidRPr="001706A8" w:rsidRDefault="001706A8" w:rsidP="001706A8">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УСТАНОВИЛА:</w:t>
      </w:r>
    </w:p>
    <w:p w14:paraId="37AB7C72"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48D1F569"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 </w:t>
      </w:r>
    </w:p>
    <w:p w14:paraId="39C08860" w14:textId="77777777" w:rsidR="001706A8" w:rsidRPr="001706A8" w:rsidRDefault="001706A8" w:rsidP="001706A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Корінний Роман Володимирович в органах прокуратури працює з серпня 2010 року, посаду прокурора </w:t>
      </w:r>
      <w:proofErr w:type="spellStart"/>
      <w:r w:rsidRPr="001706A8">
        <w:rPr>
          <w:rFonts w:ascii="Times New Roman" w:eastAsia="Times New Roman" w:hAnsi="Times New Roman" w:cs="Times New Roman"/>
          <w:color w:val="363636"/>
          <w:sz w:val="28"/>
          <w:szCs w:val="28"/>
          <w:lang w:eastAsia="uk-UA"/>
        </w:rPr>
        <w:t>Сахновщинського</w:t>
      </w:r>
      <w:proofErr w:type="spellEnd"/>
      <w:r w:rsidRPr="001706A8">
        <w:rPr>
          <w:rFonts w:ascii="Times New Roman" w:eastAsia="Times New Roman" w:hAnsi="Times New Roman" w:cs="Times New Roman"/>
          <w:color w:val="363636"/>
          <w:sz w:val="28"/>
          <w:szCs w:val="28"/>
          <w:lang w:eastAsia="uk-UA"/>
        </w:rPr>
        <w:t xml:space="preserve"> відділу </w:t>
      </w:r>
      <w:proofErr w:type="spellStart"/>
      <w:r w:rsidRPr="001706A8">
        <w:rPr>
          <w:rFonts w:ascii="Times New Roman" w:eastAsia="Times New Roman" w:hAnsi="Times New Roman" w:cs="Times New Roman"/>
          <w:color w:val="363636"/>
          <w:sz w:val="28"/>
          <w:szCs w:val="28"/>
          <w:lang w:eastAsia="uk-UA"/>
        </w:rPr>
        <w:t>Берестинської</w:t>
      </w:r>
      <w:proofErr w:type="spellEnd"/>
      <w:r w:rsidRPr="001706A8">
        <w:rPr>
          <w:rFonts w:ascii="Times New Roman" w:eastAsia="Times New Roman" w:hAnsi="Times New Roman" w:cs="Times New Roman"/>
          <w:color w:val="363636"/>
          <w:sz w:val="28"/>
          <w:szCs w:val="28"/>
          <w:lang w:eastAsia="uk-UA"/>
        </w:rPr>
        <w:t xml:space="preserve"> окружної прокуратури Харківської області обіймає із 21.11.2024.</w:t>
      </w:r>
    </w:p>
    <w:p w14:paraId="2A3C8C70" w14:textId="77777777" w:rsidR="001706A8" w:rsidRPr="001706A8" w:rsidRDefault="001706A8" w:rsidP="001706A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Присягу прокурора склав 01.08.2011, з положеннями Кодексу професійної етики та поведінки прокурорів (далі – Кодекс) ознайомлений 06.06.2017.</w:t>
      </w:r>
    </w:p>
    <w:p w14:paraId="6FE47C0D" w14:textId="77777777" w:rsidR="001706A8" w:rsidRPr="001706A8" w:rsidRDefault="001706A8" w:rsidP="001706A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B77F6FC"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344AE98E"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38EEB56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До Комісії 21.07.2025 надійшла дисциплінарна скарга </w:t>
      </w:r>
      <w:bookmarkStart w:id="0" w:name="_Hlk210394491"/>
      <w:r w:rsidRPr="001706A8">
        <w:rPr>
          <w:rFonts w:ascii="Times New Roman" w:eastAsia="Times New Roman" w:hAnsi="Times New Roman" w:cs="Times New Roman"/>
          <w:color w:val="000000"/>
          <w:sz w:val="28"/>
          <w:szCs w:val="28"/>
          <w:lang w:eastAsia="uk-UA"/>
        </w:rPr>
        <w:t xml:space="preserve">керівника Харківської обласної прокуратури </w:t>
      </w:r>
      <w:proofErr w:type="spellStart"/>
      <w:r w:rsidRPr="001706A8">
        <w:rPr>
          <w:rFonts w:ascii="Times New Roman" w:eastAsia="Times New Roman" w:hAnsi="Times New Roman" w:cs="Times New Roman"/>
          <w:color w:val="000000"/>
          <w:sz w:val="28"/>
          <w:szCs w:val="28"/>
          <w:lang w:eastAsia="uk-UA"/>
        </w:rPr>
        <w:t>Омарова</w:t>
      </w:r>
      <w:proofErr w:type="spellEnd"/>
      <w:r w:rsidRPr="001706A8">
        <w:rPr>
          <w:rFonts w:ascii="Times New Roman" w:eastAsia="Times New Roman" w:hAnsi="Times New Roman" w:cs="Times New Roman"/>
          <w:color w:val="000000"/>
          <w:sz w:val="28"/>
          <w:szCs w:val="28"/>
          <w:lang w:eastAsia="uk-UA"/>
        </w:rPr>
        <w:t xml:space="preserve"> А.А. </w:t>
      </w:r>
      <w:bookmarkEnd w:id="0"/>
      <w:r w:rsidRPr="001706A8">
        <w:rPr>
          <w:rFonts w:ascii="Times New Roman" w:eastAsia="Times New Roman" w:hAnsi="Times New Roman" w:cs="Times New Roman"/>
          <w:color w:val="363636"/>
          <w:sz w:val="28"/>
          <w:szCs w:val="28"/>
          <w:lang w:eastAsia="uk-UA"/>
        </w:rPr>
        <w:t>(далі – скаржник) про вчинення дисциплінарного проступку прокурором Корінним Р.В.</w:t>
      </w:r>
    </w:p>
    <w:p w14:paraId="38B292A1"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1706A8">
        <w:rPr>
          <w:rFonts w:ascii="Times New Roman" w:eastAsia="Times New Roman" w:hAnsi="Times New Roman" w:cs="Times New Roman"/>
          <w:color w:val="363636"/>
          <w:sz w:val="28"/>
          <w:szCs w:val="28"/>
          <w:lang w:eastAsia="uk-UA"/>
        </w:rPr>
        <w:t>розподілено</w:t>
      </w:r>
      <w:proofErr w:type="spellEnd"/>
      <w:r w:rsidRPr="001706A8">
        <w:rPr>
          <w:rFonts w:ascii="Times New Roman" w:eastAsia="Times New Roman" w:hAnsi="Times New Roman" w:cs="Times New Roman"/>
          <w:color w:val="363636"/>
          <w:sz w:val="28"/>
          <w:szCs w:val="28"/>
          <w:lang w:eastAsia="uk-UA"/>
        </w:rPr>
        <w:t xml:space="preserve"> </w:t>
      </w:r>
      <w:r w:rsidRPr="001706A8">
        <w:rPr>
          <w:rFonts w:ascii="Times New Roman" w:eastAsia="Times New Roman" w:hAnsi="Times New Roman" w:cs="Times New Roman"/>
          <w:color w:val="363636"/>
          <w:sz w:val="28"/>
          <w:szCs w:val="28"/>
          <w:lang w:eastAsia="uk-UA"/>
        </w:rPr>
        <w:lastRenderedPageBreak/>
        <w:t xml:space="preserve">члену Комісії </w:t>
      </w:r>
      <w:proofErr w:type="spellStart"/>
      <w:r w:rsidRPr="001706A8">
        <w:rPr>
          <w:rFonts w:ascii="Times New Roman" w:eastAsia="Times New Roman" w:hAnsi="Times New Roman" w:cs="Times New Roman"/>
          <w:color w:val="363636"/>
          <w:sz w:val="28"/>
          <w:szCs w:val="28"/>
          <w:lang w:eastAsia="uk-UA"/>
        </w:rPr>
        <w:t>Мавроді</w:t>
      </w:r>
      <w:proofErr w:type="spellEnd"/>
      <w:r w:rsidRPr="001706A8">
        <w:rPr>
          <w:rFonts w:ascii="Times New Roman" w:eastAsia="Times New Roman" w:hAnsi="Times New Roman" w:cs="Times New Roman"/>
          <w:color w:val="363636"/>
          <w:sz w:val="28"/>
          <w:szCs w:val="28"/>
          <w:lang w:eastAsia="uk-UA"/>
        </w:rPr>
        <w:t xml:space="preserve"> В.В., за результатами вивчення якої 30.07.2025 він прийняв рішення про відкриття дисциплінарного провадження.</w:t>
      </w:r>
    </w:p>
    <w:p w14:paraId="35AFEC47"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Комісія рішенням від </w:t>
      </w:r>
      <w:bookmarkStart w:id="1" w:name="_Hlk225950625"/>
      <w:r w:rsidRPr="001706A8">
        <w:rPr>
          <w:rFonts w:ascii="Times New Roman" w:eastAsia="Times New Roman" w:hAnsi="Times New Roman" w:cs="Times New Roman"/>
          <w:color w:val="000000"/>
          <w:sz w:val="28"/>
          <w:szCs w:val="28"/>
          <w:lang w:eastAsia="uk-UA"/>
        </w:rPr>
        <w:t>11.09.2025 № 340дп-25 продовжила строк перевірки відомостей про наявність підстав для притягнення </w:t>
      </w:r>
      <w:bookmarkEnd w:id="1"/>
      <w:r w:rsidRPr="001706A8">
        <w:rPr>
          <w:rFonts w:ascii="Times New Roman" w:eastAsia="Times New Roman" w:hAnsi="Times New Roman" w:cs="Times New Roman"/>
          <w:color w:val="363636"/>
          <w:sz w:val="28"/>
          <w:szCs w:val="28"/>
          <w:lang w:eastAsia="uk-UA"/>
        </w:rPr>
        <w:t>прокурора  Корінного Р.В. до дисциплінарної відповідальності у дисциплінарному провадженні № 07/3/2-816дс-326дп-25 до 21.10.2025.</w:t>
      </w:r>
    </w:p>
    <w:p w14:paraId="390825B4"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1706A8">
        <w:rPr>
          <w:rFonts w:ascii="Times New Roman" w:eastAsia="Times New Roman" w:hAnsi="Times New Roman" w:cs="Times New Roman"/>
          <w:color w:val="363636"/>
          <w:sz w:val="28"/>
          <w:szCs w:val="28"/>
          <w:lang w:eastAsia="uk-UA"/>
        </w:rPr>
        <w:t>Мавроді</w:t>
      </w:r>
      <w:proofErr w:type="spellEnd"/>
      <w:r w:rsidRPr="001706A8">
        <w:rPr>
          <w:rFonts w:ascii="Times New Roman" w:eastAsia="Times New Roman" w:hAnsi="Times New Roman" w:cs="Times New Roman"/>
          <w:color w:val="363636"/>
          <w:sz w:val="28"/>
          <w:szCs w:val="28"/>
          <w:lang w:eastAsia="uk-UA"/>
        </w:rPr>
        <w:t xml:space="preserve"> В.В. 16.04.2026 склав висновок про відсутність дисциплінарного проступку в діях прокурора  Корінного Р.В., і того ж дня разом із матеріалами дисциплінарного провадження передав його  на розгляд КДКП.</w:t>
      </w:r>
    </w:p>
    <w:p w14:paraId="089B2FEE"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48A6027" w14:textId="77777777" w:rsidR="001706A8" w:rsidRPr="001706A8" w:rsidRDefault="001706A8" w:rsidP="001706A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Прокурор Корінний Р.В. листом від 23.04.2026 повідомив Комісію про згоду на розгляд висновку за його відсутності та в повному обсязі погодився із вказаним висновком.</w:t>
      </w:r>
    </w:p>
    <w:p w14:paraId="0B9795D5"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Корінного Р.В.</w:t>
      </w:r>
    </w:p>
    <w:p w14:paraId="515BC1CD"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Член Комісії </w:t>
      </w:r>
      <w:proofErr w:type="spellStart"/>
      <w:r w:rsidRPr="001706A8">
        <w:rPr>
          <w:rFonts w:ascii="Times New Roman" w:eastAsia="Times New Roman" w:hAnsi="Times New Roman" w:cs="Times New Roman"/>
          <w:color w:val="363636"/>
          <w:sz w:val="28"/>
          <w:szCs w:val="28"/>
          <w:lang w:eastAsia="uk-UA"/>
        </w:rPr>
        <w:t>Мавроді</w:t>
      </w:r>
      <w:proofErr w:type="spellEnd"/>
      <w:r w:rsidRPr="001706A8">
        <w:rPr>
          <w:rFonts w:ascii="Times New Roman" w:eastAsia="Times New Roman" w:hAnsi="Times New Roman" w:cs="Times New Roman"/>
          <w:color w:val="363636"/>
          <w:sz w:val="28"/>
          <w:szCs w:val="28"/>
          <w:lang w:eastAsia="uk-UA"/>
        </w:rPr>
        <w:t xml:space="preserve"> В.В.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4826C2DE"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Від скаржника у засіданні Комісії в режимі відеоконференції взяв участь заступник начальника відділу кадрової роботи та державної служби Харківської обласної прокуратури ОСОБА_1, який з огляду на зібрані під час перевірки матеріали дисциплінарного провадження погодився з висновком члена Комісії </w:t>
      </w:r>
      <w:proofErr w:type="spellStart"/>
      <w:r w:rsidRPr="001706A8">
        <w:rPr>
          <w:rFonts w:ascii="Times New Roman" w:eastAsia="Times New Roman" w:hAnsi="Times New Roman" w:cs="Times New Roman"/>
          <w:color w:val="363636"/>
          <w:sz w:val="28"/>
          <w:szCs w:val="28"/>
          <w:lang w:eastAsia="uk-UA"/>
        </w:rPr>
        <w:t>Мавроді</w:t>
      </w:r>
      <w:proofErr w:type="spellEnd"/>
      <w:r w:rsidRPr="001706A8">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Корінного Р.В.</w:t>
      </w:r>
    </w:p>
    <w:p w14:paraId="120E9FFC"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561C3826" w14:textId="77777777" w:rsidR="001706A8" w:rsidRPr="001706A8" w:rsidRDefault="001706A8" w:rsidP="001706A8">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3.     Зміст дисциплінарної скарги</w:t>
      </w:r>
    </w:p>
    <w:p w14:paraId="13A2ED16"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6C6E3251"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Скаржник зазначає, що прокурор Корінний Р.В. звернувся до Харківського обласного центру медико-соціальної експертизи для проходження первинного огляду з метою встановлення йому III групи інвалідності. На думку скаржника, службові особи зазначеного центру, усвідомлюючи, що виявлене у Корінного Р.В. захворювання не відповідає критеріям встановлення III групи інвалідності, безпідставно прийняли рішення про її встановлення, що оформлено актом огляду медико-соціальною експертною комісією (далі – МСЕК) серії 12 ААГ № 320582 від 14.08.2024 строком до 01.09.2025.</w:t>
      </w:r>
    </w:p>
    <w:p w14:paraId="5A8D38A6"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Також зазначає, що Корінний Р.В., працюючи в органах прокуратури, маючи вищу юридичну освіту та будучи обізнаним про необґрунтованість зазначених у відповідних медичних документах даних, подав до Головного управління Пенсійного фонду України (далі – ПФУ) в Харківській області довідку до </w:t>
      </w:r>
      <w:proofErr w:type="spellStart"/>
      <w:r w:rsidRPr="001706A8">
        <w:rPr>
          <w:rFonts w:ascii="Times New Roman" w:eastAsia="Times New Roman" w:hAnsi="Times New Roman" w:cs="Times New Roman"/>
          <w:color w:val="363636"/>
          <w:sz w:val="28"/>
          <w:szCs w:val="28"/>
          <w:lang w:eastAsia="uk-UA"/>
        </w:rPr>
        <w:t>акта</w:t>
      </w:r>
      <w:proofErr w:type="spellEnd"/>
      <w:r w:rsidRPr="001706A8">
        <w:rPr>
          <w:rFonts w:ascii="Times New Roman" w:eastAsia="Times New Roman" w:hAnsi="Times New Roman" w:cs="Times New Roman"/>
          <w:color w:val="363636"/>
          <w:sz w:val="28"/>
          <w:szCs w:val="28"/>
          <w:lang w:eastAsia="uk-UA"/>
        </w:rPr>
        <w:t xml:space="preserve"> огляду МСЕК серії 12 ААГ № 320582 для призначення пенсії по інвалідності.</w:t>
      </w:r>
    </w:p>
    <w:p w14:paraId="76C30F71"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При цьому, рішенням експертної команди з оцінювання повсякденного функціонування особи Центру оцінювання функціонального стану особи від 18.12.2024, згідно з яким рішення Харківського обласного центру медико-соціальної експертизи про встановлення Корінному Р.В. III групи інвалідності визнано необґрунтованим та таким, що не відповідає чинному законодавству.</w:t>
      </w:r>
    </w:p>
    <w:p w14:paraId="34346BC5"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зв’язку з цим скаржник вважає, що внаслідок систематичного порушення вимог законодавства та правил прокурорської етики Корінний Р.В. у період з 14.08.2024 по 18.12.2024 користувався статусом особи з інвалідністю, у тому числі для отримання пенсійних виплат.</w:t>
      </w:r>
    </w:p>
    <w:p w14:paraId="5A173902"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За таких обставин, у діях прокурора Корінного Р.В. вбачаються ознаки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47F2F6C4"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4EF18C67"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23A42509" w14:textId="77777777" w:rsidR="001706A8" w:rsidRPr="001706A8" w:rsidRDefault="001706A8" w:rsidP="001706A8">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1706A8">
        <w:rPr>
          <w:rFonts w:ascii="Times New Roman" w:eastAsia="Times New Roman" w:hAnsi="Times New Roman" w:cs="Times New Roman"/>
          <w:color w:val="363636"/>
          <w:sz w:val="28"/>
          <w:szCs w:val="28"/>
          <w:lang w:eastAsia="uk-UA"/>
        </w:rPr>
        <w:t>Мавроді</w:t>
      </w:r>
      <w:proofErr w:type="spellEnd"/>
      <w:r w:rsidRPr="001706A8">
        <w:rPr>
          <w:rFonts w:ascii="Times New Roman" w:eastAsia="Times New Roman" w:hAnsi="Times New Roman" w:cs="Times New Roman"/>
          <w:color w:val="363636"/>
          <w:sz w:val="28"/>
          <w:szCs w:val="28"/>
          <w:lang w:eastAsia="uk-UA"/>
        </w:rPr>
        <w:t xml:space="preserve"> В.В., представника скаржника – ОСОБУ_1, вивчивши висновок, дослідивши матеріали дисциплінарного провадження, Комісія встановила таке.</w:t>
      </w:r>
    </w:p>
    <w:p w14:paraId="6B2D8709"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4CA24A06"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08FE956F"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призначенням надалі  пенсійних виплат.</w:t>
      </w:r>
    </w:p>
    <w:p w14:paraId="29B78137"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FE4F62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 органах прокуратури також було виявлено значну кількість випадків встановлення інвалідності за підозрілих обставин.</w:t>
      </w:r>
    </w:p>
    <w:p w14:paraId="0DC4ABA3"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4CF941C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15DB75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Із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534FD0C9"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380987BC"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0A91388"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Встановлено, що Харківським обласним центром медико-соціальної експертизи рішенням від 14.08.2024 № 651 Корінному Р.В. встановлено III групу інвалідності на строк до 01.09.2025, про що видано довідку до </w:t>
      </w:r>
      <w:proofErr w:type="spellStart"/>
      <w:r w:rsidRPr="001706A8">
        <w:rPr>
          <w:rFonts w:ascii="Times New Roman" w:eastAsia="Times New Roman" w:hAnsi="Times New Roman" w:cs="Times New Roman"/>
          <w:color w:val="363636"/>
          <w:sz w:val="28"/>
          <w:szCs w:val="28"/>
          <w:lang w:eastAsia="uk-UA"/>
        </w:rPr>
        <w:t>акта</w:t>
      </w:r>
      <w:proofErr w:type="spellEnd"/>
      <w:r w:rsidRPr="001706A8">
        <w:rPr>
          <w:rFonts w:ascii="Times New Roman" w:eastAsia="Times New Roman" w:hAnsi="Times New Roman" w:cs="Times New Roman"/>
          <w:color w:val="363636"/>
          <w:sz w:val="28"/>
          <w:szCs w:val="28"/>
          <w:lang w:eastAsia="uk-UA"/>
        </w:rPr>
        <w:t xml:space="preserve"> огляду МСЕК серії 12 ААГ № 320582.</w:t>
      </w:r>
    </w:p>
    <w:p w14:paraId="515F393F"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 матеріалів дисциплінарного провадження встановлено, що інформація про наявність у Корінного Р.В. інвалідності була надана ним власноруч до Харківської обласної прокуратури у вересні 2024 року. Також Корінним Р.В. надано форму індивідуальної програми реабілітації особи з інвалідністю № 5703 від 24.08.2024, яка видається медико-соціальними експертними комісіями. Первинно інвалідність Корінному Р.В. оформлено під час його перебування на лікарняному у період з 05.08.2024 по 13.08.2024.</w:t>
      </w:r>
    </w:p>
    <w:p w14:paraId="4D2414D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Також установлено, що відповідно до інформації відділу фінансування та бухгалтерського обліку Харківської обласної прокуратури відомості про отримання прокурором Корінним Р.В. виплат з ПФУ за вислугу років чи у зв’язку з установленням інвалідності у зазначеному відділі відсутні. Водночас із вересня 2024 року на підставі копії довідки до </w:t>
      </w:r>
      <w:proofErr w:type="spellStart"/>
      <w:r w:rsidRPr="001706A8">
        <w:rPr>
          <w:rFonts w:ascii="Times New Roman" w:eastAsia="Times New Roman" w:hAnsi="Times New Roman" w:cs="Times New Roman"/>
          <w:color w:val="363636"/>
          <w:sz w:val="28"/>
          <w:szCs w:val="28"/>
          <w:lang w:eastAsia="uk-UA"/>
        </w:rPr>
        <w:t>акта</w:t>
      </w:r>
      <w:proofErr w:type="spellEnd"/>
      <w:r w:rsidRPr="001706A8">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14.08.2024 серії 12 ААГ № 320582 відділом фінансування та бухгалтерського обліку Харківської обласної прокуратури до доходу Корінного Р.В. застосовувалася пільгова ставка єдиного соціального внеску у розмірі 8,41 відсотка.</w:t>
      </w:r>
    </w:p>
    <w:p w14:paraId="7C40EFC5"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Згідно з інформацією Головного управління ПФУ в Харківській області від 14.08.2025, Корінний Р.В. з 14.08.2024 отримував пенсію по інвалідності відповідно до Закону України «Про загальнообов’язкове державне пенсійне страхування» на підставі особистої заяви та поданих документів. На підставі довідки про невизнання інвалідом від 18.12.2024, виданої Центральною медико-соціальною експертною комісією МОЗ України, виплату пенсії Корінному Р.В. </w:t>
      </w:r>
      <w:r w:rsidRPr="001706A8">
        <w:rPr>
          <w:rFonts w:ascii="Times New Roman" w:eastAsia="Times New Roman" w:hAnsi="Times New Roman" w:cs="Times New Roman"/>
          <w:color w:val="363636"/>
          <w:sz w:val="28"/>
          <w:szCs w:val="28"/>
          <w:lang w:eastAsia="uk-UA"/>
        </w:rPr>
        <w:lastRenderedPageBreak/>
        <w:t>призупинено з 01.03.2025. Також 18.09.2024 Корінний Р.В. отримав пенсійне посвідчення по інвалідності № 3187806431.</w:t>
      </w:r>
    </w:p>
    <w:p w14:paraId="623B4D14"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Відповідно до копії військового квитка серії Г № 205024, виданого 09.11.2009 Первомайським ОМВК Харківської області, Корінний Р.В. перебуває на військовому обліку третього відділу </w:t>
      </w:r>
      <w:proofErr w:type="spellStart"/>
      <w:r w:rsidRPr="001706A8">
        <w:rPr>
          <w:rFonts w:ascii="Times New Roman" w:eastAsia="Times New Roman" w:hAnsi="Times New Roman" w:cs="Times New Roman"/>
          <w:color w:val="363636"/>
          <w:sz w:val="28"/>
          <w:szCs w:val="28"/>
          <w:lang w:eastAsia="uk-UA"/>
        </w:rPr>
        <w:t>Берестинського</w:t>
      </w:r>
      <w:proofErr w:type="spellEnd"/>
      <w:r w:rsidRPr="001706A8">
        <w:rPr>
          <w:rFonts w:ascii="Times New Roman" w:eastAsia="Times New Roman" w:hAnsi="Times New Roman" w:cs="Times New Roman"/>
          <w:color w:val="363636"/>
          <w:sz w:val="28"/>
          <w:szCs w:val="28"/>
          <w:lang w:eastAsia="uk-UA"/>
        </w:rPr>
        <w:t xml:space="preserve"> районного територіального центру комплектування та соціальної підтримки Харківської області з 10.10.2015, має військове звання молодшого лейтенанта та військово-облікову спеціальність 850300, при цьому записи щодо придатності до військової служби у військовому квитку відсутні.</w:t>
      </w:r>
    </w:p>
    <w:p w14:paraId="1808E37E"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Опитана у ході службового розслідування виконувач обов’язків начальника відділу організації </w:t>
      </w:r>
      <w:proofErr w:type="spellStart"/>
      <w:r w:rsidRPr="001706A8">
        <w:rPr>
          <w:rFonts w:ascii="Times New Roman" w:eastAsia="Times New Roman" w:hAnsi="Times New Roman" w:cs="Times New Roman"/>
          <w:color w:val="363636"/>
          <w:sz w:val="28"/>
          <w:szCs w:val="28"/>
          <w:lang w:eastAsia="uk-UA"/>
        </w:rPr>
        <w:t>закупівель</w:t>
      </w:r>
      <w:proofErr w:type="spellEnd"/>
      <w:r w:rsidRPr="001706A8">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Харківської обласної прокуратури Попова Ж.В. пояснила, що Корінний Р.В. ні письмово, ні усно не звертався з питань облаштування робочого місця у зв’язку з інвалідністю. За її словами, у приміщенні прокуратури створено загальні умови для осіб з інвалідністю, зокрема облаштовано вхідну групу пандусом, поручнями, тактильними доріжками, встановлено тримачі для милиць та розміщено тексти, виконані шрифтом Брайля. Разом із тим у службових кабінетах спеціальні умови праці не створювалися у зв’язку з відсутністю відповідних заявок, а також у Харківській обласній прокуратурі відсутня уповноважена особа, відповідальна за створення спеціальних умов праці та спеціального обладнання робочого місця для осіб з інвалідністю. Крім того, відповідно до інформації Незалежної професійної спілки працівників органів прокуратури Харківської області Корінний Р.В. не звертався із заявами щодо направлення на санаторно-курортне лікування, надання матеріальної допомоги на лікування чи оздоровлення та інших заходів трудової реабілітації.</w:t>
      </w:r>
    </w:p>
    <w:p w14:paraId="280C097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Опитаний у ході службового розслідування заступник керівника </w:t>
      </w:r>
      <w:proofErr w:type="spellStart"/>
      <w:r w:rsidRPr="001706A8">
        <w:rPr>
          <w:rFonts w:ascii="Times New Roman" w:eastAsia="Times New Roman" w:hAnsi="Times New Roman" w:cs="Times New Roman"/>
          <w:color w:val="363636"/>
          <w:sz w:val="28"/>
          <w:szCs w:val="28"/>
          <w:lang w:eastAsia="uk-UA"/>
        </w:rPr>
        <w:t>Берестинської</w:t>
      </w:r>
      <w:proofErr w:type="spellEnd"/>
      <w:r w:rsidRPr="001706A8">
        <w:rPr>
          <w:rFonts w:ascii="Times New Roman" w:eastAsia="Times New Roman" w:hAnsi="Times New Roman" w:cs="Times New Roman"/>
          <w:color w:val="363636"/>
          <w:sz w:val="28"/>
          <w:szCs w:val="28"/>
          <w:lang w:eastAsia="uk-UA"/>
        </w:rPr>
        <w:t xml:space="preserve"> окружної прокуратури Харківської області </w:t>
      </w:r>
      <w:proofErr w:type="spellStart"/>
      <w:r w:rsidRPr="001706A8">
        <w:rPr>
          <w:rFonts w:ascii="Times New Roman" w:eastAsia="Times New Roman" w:hAnsi="Times New Roman" w:cs="Times New Roman"/>
          <w:color w:val="363636"/>
          <w:sz w:val="28"/>
          <w:szCs w:val="28"/>
          <w:lang w:eastAsia="uk-UA"/>
        </w:rPr>
        <w:t>Сагун</w:t>
      </w:r>
      <w:proofErr w:type="spellEnd"/>
      <w:r w:rsidRPr="001706A8">
        <w:rPr>
          <w:rFonts w:ascii="Times New Roman" w:eastAsia="Times New Roman" w:hAnsi="Times New Roman" w:cs="Times New Roman"/>
          <w:color w:val="363636"/>
          <w:sz w:val="28"/>
          <w:szCs w:val="28"/>
          <w:lang w:eastAsia="uk-UA"/>
        </w:rPr>
        <w:t xml:space="preserve"> М.О. пояснив, що Корінний Р.В. обіймає посаду прокурора </w:t>
      </w:r>
      <w:proofErr w:type="spellStart"/>
      <w:r w:rsidRPr="001706A8">
        <w:rPr>
          <w:rFonts w:ascii="Times New Roman" w:eastAsia="Times New Roman" w:hAnsi="Times New Roman" w:cs="Times New Roman"/>
          <w:color w:val="363636"/>
          <w:sz w:val="28"/>
          <w:szCs w:val="28"/>
          <w:lang w:eastAsia="uk-UA"/>
        </w:rPr>
        <w:t>Сахновщинського</w:t>
      </w:r>
      <w:proofErr w:type="spellEnd"/>
      <w:r w:rsidRPr="001706A8">
        <w:rPr>
          <w:rFonts w:ascii="Times New Roman" w:eastAsia="Times New Roman" w:hAnsi="Times New Roman" w:cs="Times New Roman"/>
          <w:color w:val="363636"/>
          <w:sz w:val="28"/>
          <w:szCs w:val="28"/>
          <w:lang w:eastAsia="uk-UA"/>
        </w:rPr>
        <w:t xml:space="preserve"> відділу </w:t>
      </w:r>
      <w:proofErr w:type="spellStart"/>
      <w:r w:rsidRPr="001706A8">
        <w:rPr>
          <w:rFonts w:ascii="Times New Roman" w:eastAsia="Times New Roman" w:hAnsi="Times New Roman" w:cs="Times New Roman"/>
          <w:color w:val="363636"/>
          <w:sz w:val="28"/>
          <w:szCs w:val="28"/>
          <w:lang w:eastAsia="uk-UA"/>
        </w:rPr>
        <w:t>Берестинської</w:t>
      </w:r>
      <w:proofErr w:type="spellEnd"/>
      <w:r w:rsidRPr="001706A8">
        <w:rPr>
          <w:rFonts w:ascii="Times New Roman" w:eastAsia="Times New Roman" w:hAnsi="Times New Roman" w:cs="Times New Roman"/>
          <w:color w:val="363636"/>
          <w:sz w:val="28"/>
          <w:szCs w:val="28"/>
          <w:lang w:eastAsia="uk-UA"/>
        </w:rPr>
        <w:t xml:space="preserve"> окружної прокуратури, а про наявність у нього інвалідності йому стало відомо близько десяти місяців тому зі слів самого Корінного Р.В. під час підготовки інформації на виконання доручень Харківської обласної прокуратури з кадрових та мобілізаційних питань. За його словами, причиною встановлення інвалідності було захворювання (конфіденційна інформація), у зв’язку з чим Корінний Р.В. тривалий час перебував на лікуванні та періодично проходив медичне обстеження. Водночас Корінний Р.В. не звертався з приводу зменшення обсягу роботи, зміни трудового розпорядку чи коригування робочого графіка, а стан його здоров’я, на думку </w:t>
      </w:r>
      <w:proofErr w:type="spellStart"/>
      <w:r w:rsidRPr="001706A8">
        <w:rPr>
          <w:rFonts w:ascii="Times New Roman" w:eastAsia="Times New Roman" w:hAnsi="Times New Roman" w:cs="Times New Roman"/>
          <w:color w:val="363636"/>
          <w:sz w:val="28"/>
          <w:szCs w:val="28"/>
          <w:lang w:eastAsia="uk-UA"/>
        </w:rPr>
        <w:t>Сагуна</w:t>
      </w:r>
      <w:proofErr w:type="spellEnd"/>
      <w:r w:rsidRPr="001706A8">
        <w:rPr>
          <w:rFonts w:ascii="Times New Roman" w:eastAsia="Times New Roman" w:hAnsi="Times New Roman" w:cs="Times New Roman"/>
          <w:color w:val="363636"/>
          <w:sz w:val="28"/>
          <w:szCs w:val="28"/>
          <w:lang w:eastAsia="uk-UA"/>
        </w:rPr>
        <w:t xml:space="preserve"> М.О., не впливав на виконання службових обов’язків, які виконувалися своєчасно, без порушень виконавської чи трудової дисципліни. Також </w:t>
      </w:r>
      <w:proofErr w:type="spellStart"/>
      <w:r w:rsidRPr="001706A8">
        <w:rPr>
          <w:rFonts w:ascii="Times New Roman" w:eastAsia="Times New Roman" w:hAnsi="Times New Roman" w:cs="Times New Roman"/>
          <w:color w:val="363636"/>
          <w:sz w:val="28"/>
          <w:szCs w:val="28"/>
          <w:lang w:eastAsia="uk-UA"/>
        </w:rPr>
        <w:t>Сагун</w:t>
      </w:r>
      <w:proofErr w:type="spellEnd"/>
      <w:r w:rsidRPr="001706A8">
        <w:rPr>
          <w:rFonts w:ascii="Times New Roman" w:eastAsia="Times New Roman" w:hAnsi="Times New Roman" w:cs="Times New Roman"/>
          <w:color w:val="363636"/>
          <w:sz w:val="28"/>
          <w:szCs w:val="28"/>
          <w:lang w:eastAsia="uk-UA"/>
        </w:rPr>
        <w:t xml:space="preserve"> М.О. зазначив, що зі слів Корінного Р.В. йому стало відомо про скасування статусу інвалідності заочно, без проведення перекомісії, однак підстави такого скасування йому не відомі.</w:t>
      </w:r>
    </w:p>
    <w:p w14:paraId="70D469B4"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Згідно з інформацією, отриманою від ДУ «Український державний науково-дослідний інститут медико-соціальних проблем інвалідності МОЗ України», питання можливого надання Корінним Р.В. недостовірних документів чи довідок Центром оцінювання функціонального стану особи не досліджувалося, Корінний Р.В. для надання пояснень не викликався, а рішення за результатами перевірки було надіслано йому поштою. Водночас актом огляду </w:t>
      </w:r>
      <w:r w:rsidRPr="001706A8">
        <w:rPr>
          <w:rFonts w:ascii="Times New Roman" w:eastAsia="Times New Roman" w:hAnsi="Times New Roman" w:cs="Times New Roman"/>
          <w:color w:val="363636"/>
          <w:sz w:val="28"/>
          <w:szCs w:val="28"/>
          <w:lang w:eastAsia="uk-UA"/>
        </w:rPr>
        <w:lastRenderedPageBreak/>
        <w:t>від 18.12.2024 № 5 за результатами заочного огляду встановлено, що  Корінний Р.В. не є особою з інвалідністю, у зв’язку з чим йому видано довідку про невизнання особою з інвалідністю.</w:t>
      </w:r>
    </w:p>
    <w:p w14:paraId="1FE81D2C"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Рішення ДУ «Український державний науково-дослідний інститут медико-соціальних проблем інвалідності МОЗ України» від 18.12.2024 № 5 про невизнання Корінного Р.В. особою з інвалідністю не оскаржувалося в судовому порядку. Станом на дату складення висновку відповідна інформація в Єдиному державному реєстрі судових рішень відсутня.</w:t>
      </w:r>
    </w:p>
    <w:p w14:paraId="26B3E15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Отже, як убачається з матеріалів дисциплінарного провадження, до Харківської обласної прокуратури не надходили відомості (документи) щодо отримання Корінним Р.В. направлення для проходження МСЕК та результатів такого проходження, зокрема в частині порядку його виклику/скерування. Крім того, матеріали дисциплінарного провадження не містять будь-якого виклику Корінного Р.В. до медичної установи: ні такого, що надходив до Харківської обласної прокуратури, ні спрямованого безпосередньо Корінному Р.В.</w:t>
      </w:r>
    </w:p>
    <w:p w14:paraId="5DD8EE4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Корінний Р.В. для проведення допиту чи інших процесуальних дій не викликався та не допитувався, про підозру йому не повідомлено.</w:t>
      </w:r>
    </w:p>
    <w:p w14:paraId="663AA0B7"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Старшим групи прокурорів у вказаному кримінальному провадженні надано дозвіл на розголошення відомостей досудового розслідування стосовно Корінного Р.В.</w:t>
      </w:r>
    </w:p>
    <w:p w14:paraId="723474C7"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6170F080"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44C7423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Відповідно до наказу керівника Харківської обласної прокуратури від 06.08.2025 № 81  проведено службове розслідування стосовно Корінного Р.В.</w:t>
      </w:r>
    </w:p>
    <w:p w14:paraId="2B44A235"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Факт отримання Корінним Р.В. 14.08.2024 ІІІ групи інвалідності, яку в подальшому скасовано ДУ «Український державний науково-дослідний інститут медико-соціальних проблем інвалідності МОЗ України» з 18.12.2024, під час службового розслідування підтверджено.</w:t>
      </w:r>
    </w:p>
    <w:p w14:paraId="030F9DC1"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Врахувано, що Головним слідчим управлінням Державного бюро розслідувань здійснюється досудове розслідування за фактом вчинення кримінальних правопорушень, передбачених ч. 5 ст. 190, ч. 4 ст. 190, ч. 4 ст. 191, ч. 2 ст. 364, ч. 1, ч. 2 ст. 366, ч. 3 ст. 369, ч. 4 ст. 358, ч. 4 ст. 27, ч. 2 ст. 358, ст. 368-5 КК України, під час якого досліджуються як питання, пов’язані з набуттям прокурорами статусу особи з інвалідністю, так і отримання ними пенсійних виплат.</w:t>
      </w:r>
    </w:p>
    <w:p w14:paraId="0923A811"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37F35B70"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 </w:t>
      </w:r>
    </w:p>
    <w:p w14:paraId="0E079832"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 </w:t>
      </w:r>
    </w:p>
    <w:p w14:paraId="5466696A"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5. Пояснення прокурора</w:t>
      </w:r>
    </w:p>
    <w:p w14:paraId="77E6EAA3"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 </w:t>
      </w:r>
    </w:p>
    <w:p w14:paraId="70C454F7"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Прокурор Корінний Р.В. у письмових поясненнях зазначив, що захворювання, яке в подальшому стало підставою для встановлення йому III групи інвалідності, почало проявлятися ще у 2019 році та супроводжувалося постійними болями у (конфіденційна інформація). За його словами, у 2020 році після проведення МРТ йому було встановлено діагнози, пов’язані з ураженням (конфіденційна інформація), яку він проходив починаючи з 2020 року.</w:t>
      </w:r>
    </w:p>
    <w:p w14:paraId="36FC7B59"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         Також Корінний Р.В. зазначив, що у 2024 році у зв’язку з погіршенням стану здоров’я неодноразово проходив амбулаторне та стаціонарне лікування в медичних закладах Харківської області.</w:t>
      </w:r>
    </w:p>
    <w:p w14:paraId="0F14C34D"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         За поясненнями прокурора, після проведеного лікування він уперше звернувся до МСЕК для встановлення групи інвалідності, при цьому необхідний пакет медичних документів для розгляду комісією був підготовлений та поданий лікуючим лікарем, а він особисто брав участь у засіданні комісії, надавав лікарям усні пояснення щодо характеру захворювання, тривалості його перебігу, впливу на повсякденне життя і роботу, а також щодо проведеного лікування. За результатами розгляду йому видано довідку до </w:t>
      </w:r>
      <w:proofErr w:type="spellStart"/>
      <w:r w:rsidRPr="001706A8">
        <w:rPr>
          <w:rFonts w:ascii="Times New Roman" w:eastAsia="Times New Roman" w:hAnsi="Times New Roman" w:cs="Times New Roman"/>
          <w:color w:val="363636"/>
          <w:sz w:val="28"/>
          <w:szCs w:val="28"/>
          <w:lang w:eastAsia="uk-UA"/>
        </w:rPr>
        <w:t>акта</w:t>
      </w:r>
      <w:proofErr w:type="spellEnd"/>
      <w:r w:rsidRPr="001706A8">
        <w:rPr>
          <w:rFonts w:ascii="Times New Roman" w:eastAsia="Times New Roman" w:hAnsi="Times New Roman" w:cs="Times New Roman"/>
          <w:color w:val="363636"/>
          <w:sz w:val="28"/>
          <w:szCs w:val="28"/>
          <w:lang w:eastAsia="uk-UA"/>
        </w:rPr>
        <w:t xml:space="preserve"> огляду МСЕК серії 12 ААГ № 320582 про встановлення III групи інвалідності з 14.08.2024 до 01.09.2025, а також індивідуальну програму реабілітації особи з інвалідністю № 500 від 14.08.2024.</w:t>
      </w:r>
    </w:p>
    <w:p w14:paraId="2A951CC4"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Корінний Р.В. також пояснив, що під час лікування повідомляв працівників кадрового підрозділу Харківської обласної прокуратури про стан здоров’я та після отримання довідки МСЕК одразу надав її копію до кадрового підрозділу. Крім того, після встановлення інвалідності він звернувся до територіального центру комплектування та соціальної підтримки, а також до органів ПФУ для оформлення пенсії по інвалідності. За його словами, на вимогу Пенсійного фонду ним були подані всі необхідні документи, після перевірки яких йому було призначено пенсію та видано пенсійне посвідчення  № 3187806431. Прокурор зазначив, що отримані пенсійні виплати використовував переважно на придбання (конфіденційна інформація).</w:t>
      </w:r>
    </w:p>
    <w:p w14:paraId="357D6318"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Наголосив, що після встановлення III групи інвалідності лікування не припиняв, оскільки стан його здоров’я не покращився, а під час додаткових обстежень у нього було виявлено також (конфіденційна інформація), яку у листопаді–грудні 2024 року видалено (конфіденційна інформація). Він зазначив, що у січні 2025 року відповідно до індивідуальної програми реабілітації знову проходив стаціонарне лікування у ревматологічному відділенні Комунального некомерційного підприємства «Обласна клінічна лікарня».</w:t>
      </w:r>
    </w:p>
    <w:p w14:paraId="264F6C08"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Крім того, прокурор пояснив, що лише у травні 2025 року дізнався про заочне рішення Центральної МСЕК МОЗ України від 18.12.2024, яким його не визнано особою з інвалідністю. За його твердженням, на засідання Центральної МСЕК його не викликали, про розгляд питання щодо інвалідності не повідомляли, а на той час він перебував на лікарняному після хірургічного втручання. При цьому Корінний Р.В. зазначив, що не заперечує проти повторного проходження огляду та вважає, що має реальне захворювання і не мав наміру будь-що приховувати.</w:t>
      </w:r>
    </w:p>
    <w:p w14:paraId="4FF0405A"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Також Корінний Р.В. вказав, що про існування кримінального провадження № (конфіденційна інформація) від 21.10.2024 йому нічого не було відомо, жодного процесуального статусу у ньому чи в інших кримінальних провадженнях він не мав, будь-яких показань чи пояснень у межах кримінальних проваджень не надавав, а станом на дату внесення відомостей до Єдиного реєстру досудових розслідувань 21.10.2024 статусу особи з інвалідністю ще не мав та продовжував лікування.</w:t>
      </w:r>
    </w:p>
    <w:p w14:paraId="4EE1A78B"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         У підсумку прокурор вважає, що наведені ним обставини підтверджують законність його дій, відсутність наміру отримати інвалідність поза межами </w:t>
      </w:r>
      <w:r w:rsidRPr="001706A8">
        <w:rPr>
          <w:rFonts w:ascii="Times New Roman" w:eastAsia="Times New Roman" w:hAnsi="Times New Roman" w:cs="Times New Roman"/>
          <w:color w:val="363636"/>
          <w:sz w:val="28"/>
          <w:szCs w:val="28"/>
          <w:lang w:eastAsia="uk-UA"/>
        </w:rPr>
        <w:lastRenderedPageBreak/>
        <w:t>законодавства чи з метою одержання неправомірних благ, а також відсутність порушень правил прокурорської етики чи використання службового становища.</w:t>
      </w:r>
    </w:p>
    <w:p w14:paraId="41E55A16"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16BDC8A0"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09C6524F" w14:textId="77777777" w:rsidR="001706A8" w:rsidRPr="001706A8" w:rsidRDefault="001706A8" w:rsidP="001706A8">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Комісією рішення</w:t>
      </w:r>
    </w:p>
    <w:p w14:paraId="18504C4F"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B8C4199"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EBD6EB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(КРЄП)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344C2331"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67EECCB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F2F7D7D"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BEE006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24930B2C"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8206C07"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EDD289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56B708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5C93ABE"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1706A8">
        <w:rPr>
          <w:rFonts w:ascii="Times New Roman" w:eastAsia="Times New Roman" w:hAnsi="Times New Roman" w:cs="Times New Roman"/>
          <w:color w:val="363636"/>
          <w:sz w:val="28"/>
          <w:szCs w:val="28"/>
          <w:lang w:eastAsia="uk-UA"/>
        </w:rPr>
        <w:t>професійно</w:t>
      </w:r>
      <w:proofErr w:type="spellEnd"/>
      <w:r w:rsidRPr="001706A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3DF7859"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F18A255"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F1872F6"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7FF50A2"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8C54E1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1706A8">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w:t>
      </w:r>
      <w:r w:rsidRPr="001706A8">
        <w:rPr>
          <w:rFonts w:ascii="Times New Roman" w:eastAsia="Times New Roman" w:hAnsi="Times New Roman" w:cs="Times New Roman"/>
          <w:color w:val="363636"/>
          <w:sz w:val="28"/>
          <w:szCs w:val="28"/>
          <w:lang w:eastAsia="uk-UA"/>
        </w:rPr>
        <w:lastRenderedPageBreak/>
        <w:t>яких осіб, на свої ідеологічні, релігійні або інші особисті погляди чи переконання.</w:t>
      </w:r>
      <w:bookmarkStart w:id="3" w:name="n88"/>
      <w:bookmarkEnd w:id="3"/>
      <w:r w:rsidRPr="001706A8">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1706A8">
        <w:rPr>
          <w:rFonts w:ascii="Times New Roman" w:eastAsia="Times New Roman" w:hAnsi="Times New Roman" w:cs="Times New Roman"/>
          <w:color w:val="363636"/>
          <w:sz w:val="28"/>
          <w:szCs w:val="28"/>
          <w:lang w:eastAsia="uk-UA"/>
        </w:rPr>
        <w:t>зв’язків</w:t>
      </w:r>
      <w:proofErr w:type="spellEnd"/>
      <w:r w:rsidRPr="001706A8">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54509547"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327B99FD"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1706A8">
        <w:rPr>
          <w:rFonts w:ascii="Times New Roman" w:eastAsia="Times New Roman" w:hAnsi="Times New Roman" w:cs="Times New Roman"/>
          <w:color w:val="363636"/>
          <w:sz w:val="28"/>
          <w:szCs w:val="28"/>
          <w:lang w:eastAsia="uk-UA"/>
        </w:rPr>
        <w:t>професійно</w:t>
      </w:r>
      <w:proofErr w:type="spellEnd"/>
      <w:r w:rsidRPr="001706A8">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4ACF468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CD20ED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71907831"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E5FD614"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DA494D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1706A8">
        <w:rPr>
          <w:rFonts w:ascii="Times New Roman" w:eastAsia="Times New Roman" w:hAnsi="Times New Roman" w:cs="Times New Roman"/>
          <w:color w:val="363636"/>
          <w:sz w:val="28"/>
          <w:szCs w:val="28"/>
          <w:lang w:eastAsia="uk-UA"/>
        </w:rPr>
        <w:t>професійно</w:t>
      </w:r>
      <w:proofErr w:type="spellEnd"/>
      <w:r w:rsidRPr="001706A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DEF7C5C"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2782B75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Оцінивши діяльність прокурора Корінного Р.В.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CC0E10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Дисциплінарне провадження стосовно прокурора Корінного Р.В. відкрито у зв’язку з можливим вчиненням ним дисциплінарного проступку, передбаченого пунктом 6 частини першої статті 43 Закону № 1697-VII, а саме: систематичним (два і більше разів протягом одного року) або одноразовим грубим порушенням правил прокурорської етики.</w:t>
      </w:r>
    </w:p>
    <w:p w14:paraId="6E864BAB"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111D5CF"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444354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7BBA3EE"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Корінний Р.В.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48CA679"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Слідуючи принципам, визначеним у Кодексі, Корінний Р.В. не повинен допускати поведінки, що не відповідає загальноприйнятим нормам; вчиняти дії, </w:t>
      </w:r>
      <w:r w:rsidRPr="001706A8">
        <w:rPr>
          <w:rFonts w:ascii="Times New Roman" w:eastAsia="Times New Roman" w:hAnsi="Times New Roman" w:cs="Times New Roman"/>
          <w:color w:val="363636"/>
          <w:sz w:val="28"/>
          <w:szCs w:val="28"/>
          <w:lang w:eastAsia="uk-UA"/>
        </w:rPr>
        <w:lastRenderedPageBreak/>
        <w:t>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72DB2E98"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Корінним Р.В.</w:t>
      </w:r>
      <w:r w:rsidRPr="001706A8">
        <w:rPr>
          <w:rFonts w:ascii="Times New Roman" w:eastAsia="Times New Roman" w:hAnsi="Times New Roman" w:cs="Times New Roman"/>
          <w:b/>
          <w:bCs/>
          <w:color w:val="363636"/>
          <w:sz w:val="28"/>
          <w:szCs w:val="28"/>
          <w:lang w:eastAsia="uk-UA"/>
        </w:rPr>
        <w:t> </w:t>
      </w:r>
      <w:r w:rsidRPr="001706A8">
        <w:rPr>
          <w:rFonts w:ascii="Times New Roman" w:eastAsia="Times New Roman" w:hAnsi="Times New Roman" w:cs="Times New Roman"/>
          <w:color w:val="363636"/>
          <w:sz w:val="28"/>
          <w:szCs w:val="28"/>
          <w:lang w:eastAsia="uk-UA"/>
        </w:rPr>
        <w:t>не порушено вимог, які ставляться до посади прокурора.</w:t>
      </w:r>
    </w:p>
    <w:p w14:paraId="5D9777B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Встановлено, що рішенням Харківського обласного центру медико-соціальної експертизи від 14.08.2024 № 651 Корінному Р.В. встановлено III групу інвалідності на строк до 01.09.2025, про що видано довідку до </w:t>
      </w:r>
      <w:proofErr w:type="spellStart"/>
      <w:r w:rsidRPr="001706A8">
        <w:rPr>
          <w:rFonts w:ascii="Times New Roman" w:eastAsia="Times New Roman" w:hAnsi="Times New Roman" w:cs="Times New Roman"/>
          <w:color w:val="363636"/>
          <w:sz w:val="28"/>
          <w:szCs w:val="28"/>
          <w:lang w:eastAsia="uk-UA"/>
        </w:rPr>
        <w:t>акта</w:t>
      </w:r>
      <w:proofErr w:type="spellEnd"/>
      <w:r w:rsidRPr="001706A8">
        <w:rPr>
          <w:rFonts w:ascii="Times New Roman" w:eastAsia="Times New Roman" w:hAnsi="Times New Roman" w:cs="Times New Roman"/>
          <w:color w:val="363636"/>
          <w:sz w:val="28"/>
          <w:szCs w:val="28"/>
          <w:lang w:eastAsia="uk-UA"/>
        </w:rPr>
        <w:t xml:space="preserve"> огляду МСЕК серії 12 ААГ № 320582.</w:t>
      </w:r>
    </w:p>
    <w:p w14:paraId="16D8F3D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Згідно з інформацією, отриманою від ДУ «Український державний науково-дослідний інститут медико-соціальних проблем інвалідності МОЗ України», питання можливого надання Корінним Р.В. недостовірних документів чи довідок Центром оцінювання функціонального стану особи не досліджувалося, Корінний Р.В. для надання пояснень не викликався, а рішення за результатами перевірки було надіслано йому поштою. Водночас актом огляду № 5 від 18.12.2024 за результатами заочного огляду встановлено, що  Корінний Р.В. не є особою з інвалідністю, у зв’язку з чим йому видано довідку про невизнання особою з інвалідністю.</w:t>
      </w:r>
    </w:p>
    <w:p w14:paraId="1C0E32D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Матеріали дисциплінарного провадження не містять відомостей про те, що прокурора у встановленому порядку викликали для проходження повного медичного обстеження/додаткових досліджень або для участі у засіданні (переогляді), за результатами якого 18.12.2024 прийнято рішення про скасування IІI групи інвалідності та невизнання його інвалідом.</w:t>
      </w:r>
    </w:p>
    <w:p w14:paraId="67C1A93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Відомості про направлення йому офіційних викликів, повідомлень чи інших письмових звернень щодо обов’язку прибуття у визначений строк (як від Офісу Генерального прокурора, Харківської обласної прокуратури, так і від ДУ «Український державний науково-дослідний інститут медико-соціальних проблем інвалідності МОЗ України») відсутні. Таким чином, невизнання особою з інвалідністю фактично відбулося за результатами заочного розгляду, без забезпечення особистої участі прокурора та без надання йому можливості надати пояснення чи додаткові медичні документи.</w:t>
      </w:r>
    </w:p>
    <w:p w14:paraId="0B848808"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За таких обставин сам по собі факт заочного переогляду медико-експертних матеріалів і подальшого невизнання особою з інвалідністю не свідчить про вчинення прокурором будь-яких неправомірних дій, не підтверджує наявність у його поведінці умислу чи прагнення до отримання приватної вигоди та не може автоматично розцінюватися як порушення вимог прокурорської етики. Отже, твердження скаржника про наявність ознак дисциплінарного проступку за вказаних обставин не знайшли свого підтвердження.</w:t>
      </w:r>
    </w:p>
    <w:p w14:paraId="76635C77"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Щодо пенсійного забезпечення, згідно з інформацією Головного управління ПФУ в Харківській області від 14.08.2025, Корінний Р.В. з 14.08.2024 отримував пенсію по інвалідності відповідно до Закону України «Про загальнообов’язкове державне пенсійне страхування» на підставі особистої заяви та поданих документів. На підставі довідки про невизнання інвалідом від 18.12.2024, виданої Центральною медико-соціальною експертною комісією МОЗ України, виплату пенсії Корінному Р.В. призупинено з 01.03.2025.</w:t>
      </w:r>
    </w:p>
    <w:p w14:paraId="5CDF3EF5"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Підсумовуючи викладені факти, Комісія дійшла висновку, що поведінка прокурора не суперечить вимогам Кодексу і не утворює складу дисциплінарного проступку.</w:t>
      </w:r>
    </w:p>
    <w:p w14:paraId="7B7F3569"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Корінного Р.В. немає ознак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5A30F96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3DBB803"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F2F004A"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092AEF60" w14:textId="77777777" w:rsidR="001706A8" w:rsidRPr="001706A8" w:rsidRDefault="001706A8" w:rsidP="001706A8">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ВИРІШИЛА:</w:t>
      </w:r>
    </w:p>
    <w:p w14:paraId="4F2DFD35" w14:textId="77777777" w:rsidR="001706A8" w:rsidRPr="001706A8" w:rsidRDefault="001706A8" w:rsidP="001706A8">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b/>
          <w:bCs/>
          <w:color w:val="363636"/>
          <w:sz w:val="28"/>
          <w:szCs w:val="28"/>
          <w:lang w:eastAsia="uk-UA"/>
        </w:rPr>
        <w:t> </w:t>
      </w:r>
    </w:p>
    <w:p w14:paraId="3257B119"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xml:space="preserve">Дисциплінарне провадження № 07/3/2-816дс-326дп-25 стосовно прокурора </w:t>
      </w:r>
      <w:proofErr w:type="spellStart"/>
      <w:r w:rsidRPr="001706A8">
        <w:rPr>
          <w:rFonts w:ascii="Times New Roman" w:eastAsia="Times New Roman" w:hAnsi="Times New Roman" w:cs="Times New Roman"/>
          <w:color w:val="363636"/>
          <w:sz w:val="28"/>
          <w:szCs w:val="28"/>
          <w:lang w:eastAsia="uk-UA"/>
        </w:rPr>
        <w:t>Сахновщинського</w:t>
      </w:r>
      <w:proofErr w:type="spellEnd"/>
      <w:r w:rsidRPr="001706A8">
        <w:rPr>
          <w:rFonts w:ascii="Times New Roman" w:eastAsia="Times New Roman" w:hAnsi="Times New Roman" w:cs="Times New Roman"/>
          <w:color w:val="363636"/>
          <w:sz w:val="28"/>
          <w:szCs w:val="28"/>
          <w:lang w:eastAsia="uk-UA"/>
        </w:rPr>
        <w:t xml:space="preserve"> відділу </w:t>
      </w:r>
      <w:proofErr w:type="spellStart"/>
      <w:r w:rsidRPr="001706A8">
        <w:rPr>
          <w:rFonts w:ascii="Times New Roman" w:eastAsia="Times New Roman" w:hAnsi="Times New Roman" w:cs="Times New Roman"/>
          <w:color w:val="363636"/>
          <w:sz w:val="28"/>
          <w:szCs w:val="28"/>
          <w:lang w:eastAsia="uk-UA"/>
        </w:rPr>
        <w:t>Берестинської</w:t>
      </w:r>
      <w:proofErr w:type="spellEnd"/>
      <w:r w:rsidRPr="001706A8">
        <w:rPr>
          <w:rFonts w:ascii="Times New Roman" w:eastAsia="Times New Roman" w:hAnsi="Times New Roman" w:cs="Times New Roman"/>
          <w:color w:val="363636"/>
          <w:sz w:val="28"/>
          <w:szCs w:val="28"/>
          <w:lang w:eastAsia="uk-UA"/>
        </w:rPr>
        <w:t xml:space="preserve"> окружної прокуратури Харківської області Корінного Романа Володимировича - закрити.</w:t>
      </w:r>
    </w:p>
    <w:p w14:paraId="6931D390"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Копію рішення надіслати прокурору Корінному Р.В., скаржнику та керівнику </w:t>
      </w:r>
      <w:proofErr w:type="spellStart"/>
      <w:r w:rsidRPr="001706A8">
        <w:rPr>
          <w:rFonts w:ascii="Times New Roman" w:eastAsia="Times New Roman" w:hAnsi="Times New Roman" w:cs="Times New Roman"/>
          <w:color w:val="363636"/>
          <w:sz w:val="28"/>
          <w:szCs w:val="28"/>
          <w:lang w:eastAsia="uk-UA"/>
        </w:rPr>
        <w:t>Берестинської</w:t>
      </w:r>
      <w:proofErr w:type="spellEnd"/>
      <w:r w:rsidRPr="001706A8">
        <w:rPr>
          <w:rFonts w:ascii="Times New Roman" w:eastAsia="Times New Roman" w:hAnsi="Times New Roman" w:cs="Times New Roman"/>
          <w:color w:val="363636"/>
          <w:sz w:val="28"/>
          <w:szCs w:val="28"/>
          <w:lang w:eastAsia="uk-UA"/>
        </w:rPr>
        <w:t xml:space="preserve"> окружної прокуратури.</w:t>
      </w:r>
    </w:p>
    <w:p w14:paraId="378E2018" w14:textId="77777777" w:rsidR="001706A8" w:rsidRPr="001706A8" w:rsidRDefault="001706A8" w:rsidP="001706A8">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271F7F5" w14:textId="77777777" w:rsidR="001706A8" w:rsidRPr="001706A8" w:rsidRDefault="001706A8" w:rsidP="001706A8">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1706A8" w:rsidRPr="001706A8" w14:paraId="35425674" w14:textId="77777777" w:rsidTr="001706A8">
        <w:tc>
          <w:tcPr>
            <w:tcW w:w="3298" w:type="dxa"/>
            <w:shd w:val="clear" w:color="auto" w:fill="FCFCFC"/>
            <w:tcMar>
              <w:top w:w="0" w:type="dxa"/>
              <w:left w:w="108" w:type="dxa"/>
              <w:bottom w:w="0" w:type="dxa"/>
              <w:right w:w="108" w:type="dxa"/>
            </w:tcMar>
            <w:hideMark/>
          </w:tcPr>
          <w:p w14:paraId="49425788" w14:textId="77777777" w:rsidR="001706A8" w:rsidRPr="001706A8" w:rsidRDefault="001706A8" w:rsidP="001706A8">
            <w:pPr>
              <w:spacing w:after="0" w:line="240" w:lineRule="auto"/>
              <w:ind w:left="-105"/>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124DAF8"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DF11869"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Максим РАДЗІВОН</w:t>
            </w:r>
          </w:p>
        </w:tc>
      </w:tr>
      <w:tr w:rsidR="001706A8" w:rsidRPr="001706A8" w14:paraId="4F6EBFBB" w14:textId="77777777" w:rsidTr="001706A8">
        <w:tc>
          <w:tcPr>
            <w:tcW w:w="3298" w:type="dxa"/>
            <w:shd w:val="clear" w:color="auto" w:fill="FCFCFC"/>
            <w:tcMar>
              <w:top w:w="0" w:type="dxa"/>
              <w:left w:w="108" w:type="dxa"/>
              <w:bottom w:w="0" w:type="dxa"/>
              <w:right w:w="108" w:type="dxa"/>
            </w:tcMar>
            <w:hideMark/>
          </w:tcPr>
          <w:p w14:paraId="4CFB5F9B" w14:textId="77777777" w:rsidR="001706A8" w:rsidRPr="001706A8" w:rsidRDefault="001706A8" w:rsidP="001706A8">
            <w:pPr>
              <w:spacing w:after="0" w:line="240" w:lineRule="auto"/>
              <w:ind w:left="-105"/>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628F9160"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8C9086F"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13556E22"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r>
      <w:tr w:rsidR="001706A8" w:rsidRPr="001706A8" w14:paraId="355A7BE2" w14:textId="77777777" w:rsidTr="001706A8">
        <w:tc>
          <w:tcPr>
            <w:tcW w:w="3298" w:type="dxa"/>
            <w:shd w:val="clear" w:color="auto" w:fill="FCFCFC"/>
            <w:tcMar>
              <w:top w:w="0" w:type="dxa"/>
              <w:left w:w="108" w:type="dxa"/>
              <w:bottom w:w="0" w:type="dxa"/>
              <w:right w:w="108" w:type="dxa"/>
            </w:tcMar>
            <w:hideMark/>
          </w:tcPr>
          <w:p w14:paraId="66BE374E" w14:textId="77777777" w:rsidR="001706A8" w:rsidRPr="001706A8" w:rsidRDefault="001706A8" w:rsidP="001706A8">
            <w:pPr>
              <w:spacing w:after="0" w:line="240" w:lineRule="auto"/>
              <w:ind w:hanging="113"/>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A5CAB64"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027DF10"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Світлана БОБРОВНИК</w:t>
            </w:r>
          </w:p>
          <w:p w14:paraId="54A54A71"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6425C4E3"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17FF31A0"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Олег БУЛУЛУКОВ</w:t>
            </w:r>
          </w:p>
          <w:p w14:paraId="341F95F3"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3AC8686A"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r>
      <w:tr w:rsidR="001706A8" w:rsidRPr="001706A8" w14:paraId="712B95A8" w14:textId="77777777" w:rsidTr="001706A8">
        <w:tc>
          <w:tcPr>
            <w:tcW w:w="3298" w:type="dxa"/>
            <w:shd w:val="clear" w:color="auto" w:fill="FCFCFC"/>
            <w:tcMar>
              <w:top w:w="0" w:type="dxa"/>
              <w:left w:w="108" w:type="dxa"/>
              <w:bottom w:w="0" w:type="dxa"/>
              <w:right w:w="108" w:type="dxa"/>
            </w:tcMar>
            <w:hideMark/>
          </w:tcPr>
          <w:p w14:paraId="6B4F4A9E"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5BEE6E1B"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502F26D"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Ніна ГАРБУЗА</w:t>
            </w:r>
          </w:p>
          <w:p w14:paraId="3D1B19A9"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53B44EF8"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4746737C"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Катерина КОВАЛЬ</w:t>
            </w:r>
          </w:p>
          <w:p w14:paraId="74C92B65"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6492A93E"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69738A8F"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Дмитро КУРИЛЕНКО</w:t>
            </w:r>
          </w:p>
          <w:p w14:paraId="10978464"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1FBEAE25"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 </w:t>
            </w:r>
          </w:p>
        </w:tc>
      </w:tr>
      <w:tr w:rsidR="001706A8" w:rsidRPr="001706A8" w14:paraId="2B345511" w14:textId="77777777" w:rsidTr="001706A8">
        <w:trPr>
          <w:trHeight w:val="70"/>
        </w:trPr>
        <w:tc>
          <w:tcPr>
            <w:tcW w:w="3298" w:type="dxa"/>
            <w:shd w:val="clear" w:color="auto" w:fill="FCFCFC"/>
            <w:tcMar>
              <w:top w:w="0" w:type="dxa"/>
              <w:left w:w="108" w:type="dxa"/>
              <w:bottom w:w="0" w:type="dxa"/>
              <w:right w:w="108" w:type="dxa"/>
            </w:tcMar>
            <w:hideMark/>
          </w:tcPr>
          <w:p w14:paraId="30195487"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56CC9AAE"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256E4AC" w14:textId="77777777" w:rsidR="001706A8" w:rsidRPr="001706A8" w:rsidRDefault="001706A8" w:rsidP="001706A8">
            <w:pPr>
              <w:spacing w:after="0" w:line="240" w:lineRule="auto"/>
              <w:ind w:left="-108" w:firstLine="108"/>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Віталій МАВРОДІ</w:t>
            </w:r>
          </w:p>
          <w:p w14:paraId="5A8F5DB2"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490A4CE2"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r>
      <w:tr w:rsidR="001706A8" w:rsidRPr="001706A8" w14:paraId="2B7E647D" w14:textId="77777777" w:rsidTr="001706A8">
        <w:tc>
          <w:tcPr>
            <w:tcW w:w="3298" w:type="dxa"/>
            <w:shd w:val="clear" w:color="auto" w:fill="FCFCFC"/>
            <w:tcMar>
              <w:top w:w="0" w:type="dxa"/>
              <w:left w:w="108" w:type="dxa"/>
              <w:bottom w:w="0" w:type="dxa"/>
              <w:right w:w="108" w:type="dxa"/>
            </w:tcMar>
            <w:hideMark/>
          </w:tcPr>
          <w:p w14:paraId="11B03449"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2FD29675"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3CE2DA59"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65DF6BFC" w14:textId="77777777" w:rsidR="001706A8" w:rsidRPr="001706A8" w:rsidRDefault="001706A8" w:rsidP="001706A8">
            <w:pPr>
              <w:spacing w:after="0" w:line="240" w:lineRule="auto"/>
              <w:ind w:right="-108"/>
              <w:jc w:val="center"/>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73E92B7"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Євгенія МНИШЕНКО</w:t>
            </w:r>
          </w:p>
          <w:p w14:paraId="468F4D19"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028D9107"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 </w:t>
            </w:r>
          </w:p>
          <w:p w14:paraId="0C015DF6" w14:textId="77777777" w:rsidR="001706A8" w:rsidRPr="001706A8" w:rsidRDefault="001706A8" w:rsidP="001706A8">
            <w:pPr>
              <w:spacing w:after="0" w:line="240" w:lineRule="auto"/>
              <w:rPr>
                <w:rFonts w:ascii="Times New Roman" w:eastAsia="Times New Roman" w:hAnsi="Times New Roman" w:cs="Times New Roman"/>
                <w:color w:val="363636"/>
                <w:sz w:val="28"/>
                <w:szCs w:val="28"/>
                <w:lang w:eastAsia="uk-UA"/>
              </w:rPr>
            </w:pPr>
            <w:r w:rsidRPr="001706A8">
              <w:rPr>
                <w:rFonts w:ascii="Times New Roman" w:eastAsia="Times New Roman" w:hAnsi="Times New Roman" w:cs="Times New Roman"/>
                <w:color w:val="363636"/>
                <w:sz w:val="28"/>
                <w:szCs w:val="28"/>
                <w:lang w:eastAsia="uk-UA"/>
              </w:rPr>
              <w:t>Тетяна СТЕПАНОВА</w:t>
            </w:r>
          </w:p>
        </w:tc>
      </w:tr>
    </w:tbl>
    <w:p w14:paraId="491E56D8" w14:textId="2AE1C9C6" w:rsidR="00966906" w:rsidRPr="001706A8" w:rsidRDefault="00966906" w:rsidP="001706A8">
      <w:pPr>
        <w:shd w:val="clear" w:color="auto" w:fill="FCFCFC"/>
        <w:jc w:val="center"/>
        <w:rPr>
          <w:rFonts w:ascii="Times New Roman" w:eastAsia="Times New Roman" w:hAnsi="Times New Roman" w:cs="Times New Roman"/>
          <w:color w:val="363636"/>
          <w:sz w:val="28"/>
          <w:szCs w:val="28"/>
          <w:lang w:eastAsia="uk-UA"/>
        </w:rPr>
      </w:pPr>
    </w:p>
    <w:sectPr w:rsidR="00966906" w:rsidRPr="001706A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2353C"/>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23991</Words>
  <Characters>13675</Characters>
  <Application>Microsoft Office Word</Application>
  <DocSecurity>0</DocSecurity>
  <Lines>113</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2026-07-02T09:44:00Z</dcterms:created>
  <dcterms:modified xsi:type="dcterms:W3CDTF">2026-07-02T09:44:00Z</dcterms:modified>
</cp:coreProperties>
</file>